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Wyniki ankiety ewaluacyjnej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Sieci Wychowawców i Pedagogów Szkolnych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 rok 2021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807" w:dyaOrig="4211">
          <v:rect xmlns:o="urn:schemas-microsoft-com:office:office" xmlns:v="urn:schemas-microsoft-com:vml" id="rectole0000000000" style="width:440.350000pt;height:210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807" w:dyaOrig="4150">
          <v:rect xmlns:o="urn:schemas-microsoft-com:office:office" xmlns:v="urn:schemas-microsoft-com:vml" id="rectole0000000001" style="width:440.350000pt;height:207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807" w:dyaOrig="3705">
          <v:rect xmlns:o="urn:schemas-microsoft-com:office:office" xmlns:v="urn:schemas-microsoft-com:vml" id="rectole0000000002" style="width:440.350000pt;height:185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807" w:dyaOrig="3644">
          <v:rect xmlns:o="urn:schemas-microsoft-com:office:office" xmlns:v="urn:schemas-microsoft-com:vml" id="rectole0000000003" style="width:440.350000pt;height:182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807" w:dyaOrig="3664">
          <v:rect xmlns:o="urn:schemas-microsoft-com:office:office" xmlns:v="urn:schemas-microsoft-com:vml" id="rectole0000000004" style="width:440.350000pt;height:183.2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807" w:dyaOrig="4170">
          <v:rect xmlns:o="urn:schemas-microsoft-com:office:office" xmlns:v="urn:schemas-microsoft-com:vml" id="rectole0000000005" style="width:440.350000pt;height:208.5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807" w:dyaOrig="3928">
          <v:rect xmlns:o="urn:schemas-microsoft-com:office:office" xmlns:v="urn:schemas-microsoft-com:vml" id="rectole0000000006" style="width:440.350000pt;height:196.4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807" w:dyaOrig="4191">
          <v:rect xmlns:o="urn:schemas-microsoft-com:office:office" xmlns:v="urn:schemas-microsoft-com:vml" id="rectole0000000007" style="width:440.350000pt;height:209.5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7" Type="http://schemas.openxmlformats.org/officeDocument/2006/relationships/styles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7.bin" Id="docRId14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numbering.xml" Id="docRId16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media/image1.wmf" Id="docRId3" Type="http://schemas.openxmlformats.org/officeDocument/2006/relationships/image" /></Relationships>
</file>